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1217" w:type="dxa"/>
        <w:tblInd w:w="-1168" w:type="dxa"/>
        <w:tblLook w:val="04A0"/>
      </w:tblPr>
      <w:tblGrid>
        <w:gridCol w:w="2414"/>
        <w:gridCol w:w="4260"/>
        <w:gridCol w:w="4543"/>
      </w:tblGrid>
      <w:tr w:rsidR="008B6954" w:rsidTr="006913B0">
        <w:trPr>
          <w:trHeight w:val="418"/>
        </w:trPr>
        <w:tc>
          <w:tcPr>
            <w:tcW w:w="11217" w:type="dxa"/>
            <w:gridSpan w:val="3"/>
          </w:tcPr>
          <w:p w:rsidR="008B6954" w:rsidRPr="00B77C41" w:rsidRDefault="008B6954" w:rsidP="006913B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77C41">
              <w:rPr>
                <w:rFonts w:ascii="Comic Sans MS" w:hAnsi="Comic Sans MS"/>
                <w:b/>
                <w:sz w:val="44"/>
                <w:szCs w:val="44"/>
              </w:rPr>
              <w:t>Українська мова 4-Б клас</w:t>
            </w:r>
          </w:p>
          <w:p w:rsidR="008B6954" w:rsidRPr="00635CFB" w:rsidRDefault="008B6954" w:rsidP="006913B0">
            <w:pPr>
              <w:jc w:val="center"/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  <w:sz w:val="28"/>
                <w:szCs w:val="28"/>
              </w:rPr>
              <w:t>4 год на тиждень</w:t>
            </w:r>
          </w:p>
        </w:tc>
      </w:tr>
      <w:tr w:rsidR="008B6954" w:rsidTr="006913B0">
        <w:trPr>
          <w:trHeight w:val="624"/>
        </w:trPr>
        <w:tc>
          <w:tcPr>
            <w:tcW w:w="2414" w:type="dxa"/>
          </w:tcPr>
          <w:p w:rsidR="008B6954" w:rsidRPr="00B77C41" w:rsidRDefault="008B6954" w:rsidP="006913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77C41">
              <w:rPr>
                <w:rFonts w:ascii="Comic Sans MS" w:hAnsi="Comic Sans MS"/>
                <w:sz w:val="36"/>
                <w:szCs w:val="36"/>
              </w:rPr>
              <w:t>Дата</w:t>
            </w:r>
          </w:p>
        </w:tc>
        <w:tc>
          <w:tcPr>
            <w:tcW w:w="4260" w:type="dxa"/>
          </w:tcPr>
          <w:p w:rsidR="008B6954" w:rsidRPr="00B77C41" w:rsidRDefault="008B6954" w:rsidP="006913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77C41">
              <w:rPr>
                <w:rFonts w:ascii="Comic Sans MS" w:hAnsi="Comic Sans MS"/>
                <w:sz w:val="36"/>
                <w:szCs w:val="36"/>
              </w:rPr>
              <w:t>Тема</w:t>
            </w:r>
          </w:p>
        </w:tc>
        <w:tc>
          <w:tcPr>
            <w:tcW w:w="4543" w:type="dxa"/>
          </w:tcPr>
          <w:p w:rsidR="008B6954" w:rsidRPr="00B77C41" w:rsidRDefault="008B6954" w:rsidP="006913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77C41">
              <w:rPr>
                <w:rFonts w:ascii="Comic Sans MS" w:hAnsi="Comic Sans MS"/>
                <w:sz w:val="36"/>
                <w:szCs w:val="36"/>
              </w:rPr>
              <w:t>Завдання:</w:t>
            </w:r>
          </w:p>
        </w:tc>
      </w:tr>
      <w:tr w:rsidR="008B6954" w:rsidTr="006913B0">
        <w:trPr>
          <w:trHeight w:val="1230"/>
        </w:trPr>
        <w:tc>
          <w:tcPr>
            <w:tcW w:w="2414" w:type="dxa"/>
          </w:tcPr>
          <w:p w:rsidR="008B6954" w:rsidRPr="00D02A32" w:rsidRDefault="008B6954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2A32">
              <w:rPr>
                <w:rFonts w:ascii="Comic Sans MS" w:hAnsi="Comic Sans MS"/>
                <w:b/>
                <w:sz w:val="28"/>
                <w:szCs w:val="28"/>
              </w:rPr>
              <w:t>12.03-13.03</w:t>
            </w:r>
          </w:p>
        </w:tc>
        <w:tc>
          <w:tcPr>
            <w:tcW w:w="4260" w:type="dxa"/>
          </w:tcPr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7D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1.</w:t>
            </w:r>
            <w:r w:rsidRPr="00007D1F">
              <w:rPr>
                <w:rFonts w:ascii="Comic Sans MS" w:hAnsi="Comic Sans MS"/>
                <w:b/>
                <w:sz w:val="24"/>
                <w:szCs w:val="24"/>
              </w:rPr>
              <w:t>Дієслова минулого часу.Змінювання дієслів минулого часу.</w:t>
            </w:r>
            <w:r w:rsidRPr="00007D1F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Pr="00007D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2.</w:t>
            </w:r>
            <w:r w:rsidRPr="00007D1F">
              <w:rPr>
                <w:rFonts w:ascii="Comic Sans MS" w:hAnsi="Comic Sans MS"/>
                <w:b/>
                <w:sz w:val="24"/>
                <w:szCs w:val="24"/>
              </w:rPr>
              <w:t>Дієслова на – ся.Вимова і правопис дієслів на - ся</w:t>
            </w:r>
          </w:p>
        </w:tc>
        <w:tc>
          <w:tcPr>
            <w:tcW w:w="4543" w:type="dxa"/>
          </w:tcPr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7D1F">
              <w:rPr>
                <w:rFonts w:ascii="Comic Sans MS" w:hAnsi="Comic Sans MS"/>
                <w:b/>
                <w:sz w:val="24"/>
                <w:szCs w:val="24"/>
              </w:rPr>
              <w:t>Впр.</w:t>
            </w:r>
            <w:r w:rsidRPr="00007D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310,311,312,313,314,</w:t>
            </w:r>
            <w:r w:rsidRPr="00007D1F">
              <w:rPr>
                <w:rFonts w:ascii="Comic Sans MS" w:hAnsi="Comic Sans MS"/>
                <w:b/>
                <w:sz w:val="24"/>
                <w:szCs w:val="24"/>
              </w:rPr>
              <w:t>с.158-160</w:t>
            </w:r>
          </w:p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7D1F">
              <w:rPr>
                <w:rFonts w:ascii="Comic Sans MS" w:hAnsi="Comic Sans MS"/>
                <w:b/>
                <w:sz w:val="24"/>
                <w:szCs w:val="24"/>
              </w:rPr>
              <w:t>Впр.</w:t>
            </w:r>
            <w:r w:rsidRPr="00007D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315,316,317,318</w:t>
            </w:r>
            <w:r w:rsidRPr="00007D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07D1F">
              <w:rPr>
                <w:rFonts w:ascii="Comic Sans MS" w:hAnsi="Comic Sans MS"/>
                <w:b/>
                <w:sz w:val="24"/>
                <w:szCs w:val="24"/>
              </w:rPr>
              <w:t>с.160-162</w:t>
            </w:r>
          </w:p>
          <w:p w:rsidR="008B6954" w:rsidRPr="00007D1F" w:rsidRDefault="008B6954" w:rsidP="006913B0">
            <w:pPr>
              <w:rPr>
                <w:rFonts w:ascii="Comic Sans MS" w:hAnsi="Comic Sans MS"/>
                <w:sz w:val="24"/>
                <w:szCs w:val="24"/>
              </w:rPr>
            </w:pPr>
            <w:r w:rsidRPr="00007D1F">
              <w:rPr>
                <w:rFonts w:ascii="Comic Sans MS" w:hAnsi="Comic Sans MS"/>
                <w:b/>
                <w:sz w:val="24"/>
                <w:szCs w:val="24"/>
              </w:rPr>
              <w:t>Опрацювати таблицю на ст. 158</w:t>
            </w:r>
          </w:p>
        </w:tc>
      </w:tr>
      <w:tr w:rsidR="008B6954" w:rsidTr="006913B0">
        <w:trPr>
          <w:trHeight w:val="1138"/>
        </w:trPr>
        <w:tc>
          <w:tcPr>
            <w:tcW w:w="2414" w:type="dxa"/>
          </w:tcPr>
          <w:p w:rsidR="008B6954" w:rsidRPr="00D02A32" w:rsidRDefault="008B6954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2A32">
              <w:rPr>
                <w:rFonts w:ascii="Comic Sans MS" w:hAnsi="Comic Sans MS"/>
                <w:b/>
                <w:sz w:val="28"/>
                <w:szCs w:val="28"/>
              </w:rPr>
              <w:t>18.03 – 20.03</w:t>
            </w:r>
          </w:p>
        </w:tc>
        <w:tc>
          <w:tcPr>
            <w:tcW w:w="4260" w:type="dxa"/>
          </w:tcPr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007D1F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1</w:t>
            </w:r>
            <w:r w:rsidRPr="00007D1F">
              <w:rPr>
                <w:rFonts w:ascii="Comic Sans MS" w:hAnsi="Comic Sans MS"/>
                <w:b/>
                <w:sz w:val="24"/>
                <w:szCs w:val="28"/>
              </w:rPr>
              <w:t>.Розбір дієслова, як частини мови.</w:t>
            </w:r>
          </w:p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007D1F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2.</w:t>
            </w:r>
            <w:r w:rsidRPr="00007D1F">
              <w:rPr>
                <w:rFonts w:ascii="Comic Sans MS" w:hAnsi="Comic Sans MS"/>
                <w:b/>
                <w:sz w:val="24"/>
                <w:szCs w:val="28"/>
              </w:rPr>
              <w:t>Повторення вивченого про дієслово</w:t>
            </w:r>
          </w:p>
        </w:tc>
        <w:tc>
          <w:tcPr>
            <w:tcW w:w="4543" w:type="dxa"/>
          </w:tcPr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007D1F">
              <w:rPr>
                <w:rFonts w:ascii="Comic Sans MS" w:hAnsi="Comic Sans MS"/>
                <w:b/>
                <w:sz w:val="24"/>
                <w:szCs w:val="28"/>
              </w:rPr>
              <w:t xml:space="preserve">Впр. </w:t>
            </w:r>
            <w:r w:rsidRPr="00007D1F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319,320,321,322</w:t>
            </w:r>
            <w:r w:rsidRPr="00007D1F">
              <w:rPr>
                <w:rFonts w:ascii="Comic Sans MS" w:hAnsi="Comic Sans MS"/>
                <w:b/>
                <w:sz w:val="24"/>
                <w:szCs w:val="28"/>
              </w:rPr>
              <w:t xml:space="preserve"> с.163-164</w:t>
            </w:r>
          </w:p>
          <w:p w:rsidR="008B6954" w:rsidRPr="00007D1F" w:rsidRDefault="008B6954" w:rsidP="006913B0">
            <w:pPr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 w:rsidRPr="00007D1F">
              <w:rPr>
                <w:rFonts w:ascii="Comic Sans MS" w:hAnsi="Comic Sans MS"/>
                <w:b/>
                <w:sz w:val="24"/>
                <w:szCs w:val="28"/>
              </w:rPr>
              <w:t>Повторення правил зі сторінок:</w:t>
            </w:r>
            <w:r w:rsidRPr="00007D1F">
              <w:rPr>
                <w:rFonts w:ascii="Comic Sans MS" w:hAnsi="Comic Sans MS"/>
                <w:b/>
                <w:sz w:val="24"/>
                <w:szCs w:val="28"/>
              </w:rPr>
              <w:br/>
            </w:r>
            <w:r w:rsidRPr="00007D1F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с.143-144</w:t>
            </w:r>
            <w:r w:rsidRPr="00007D1F">
              <w:rPr>
                <w:rFonts w:ascii="Comic Sans MS" w:hAnsi="Comic Sans MS"/>
                <w:b/>
                <w:color w:val="FF0000"/>
                <w:sz w:val="24"/>
                <w:szCs w:val="28"/>
              </w:rPr>
              <w:br/>
              <w:t>с.146-147</w:t>
            </w:r>
          </w:p>
          <w:p w:rsidR="008B6954" w:rsidRPr="00007D1F" w:rsidRDefault="008B6954" w:rsidP="006913B0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007D1F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с.153-157</w:t>
            </w:r>
          </w:p>
        </w:tc>
      </w:tr>
      <w:tr w:rsidR="008B6954" w:rsidTr="006913B0">
        <w:trPr>
          <w:trHeight w:val="1230"/>
        </w:trPr>
        <w:tc>
          <w:tcPr>
            <w:tcW w:w="2414" w:type="dxa"/>
          </w:tcPr>
          <w:p w:rsidR="008B6954" w:rsidRPr="00D02A32" w:rsidRDefault="008B6954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2A32">
              <w:rPr>
                <w:rFonts w:ascii="Comic Sans MS" w:hAnsi="Comic Sans MS"/>
                <w:b/>
                <w:sz w:val="28"/>
                <w:szCs w:val="28"/>
              </w:rPr>
              <w:t>21.03-03.04</w:t>
            </w:r>
          </w:p>
        </w:tc>
        <w:tc>
          <w:tcPr>
            <w:tcW w:w="4260" w:type="dxa"/>
          </w:tcPr>
          <w:p w:rsidR="008B6954" w:rsidRPr="00D02A32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2A3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1.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t>Прислівник як частина мови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Pr="00D02A3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2.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t>Роль прислівників синонімів у мовленні.</w:t>
            </w:r>
          </w:p>
          <w:p w:rsidR="008B6954" w:rsidRPr="00D02A32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2A3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3.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t>Роль прислівників – антонімів у мовленні</w:t>
            </w:r>
          </w:p>
        </w:tc>
        <w:tc>
          <w:tcPr>
            <w:tcW w:w="4543" w:type="dxa"/>
          </w:tcPr>
          <w:p w:rsidR="008B6954" w:rsidRPr="00D02A32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2A32">
              <w:rPr>
                <w:rFonts w:ascii="Comic Sans MS" w:hAnsi="Comic Sans MS"/>
                <w:b/>
                <w:sz w:val="24"/>
                <w:szCs w:val="24"/>
              </w:rPr>
              <w:t xml:space="preserve">Впр. </w:t>
            </w:r>
            <w:r w:rsidRPr="00D02A3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323,324,325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t xml:space="preserve"> с.165-166</w:t>
            </w:r>
          </w:p>
          <w:p w:rsidR="008B6954" w:rsidRPr="00D02A32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2A32">
              <w:rPr>
                <w:rFonts w:ascii="Comic Sans MS" w:hAnsi="Comic Sans MS"/>
                <w:b/>
                <w:sz w:val="24"/>
                <w:szCs w:val="24"/>
              </w:rPr>
              <w:t>Впр.</w:t>
            </w:r>
            <w:r w:rsidRPr="00D02A3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326,327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t xml:space="preserve"> с.166-167</w:t>
            </w:r>
          </w:p>
          <w:p w:rsidR="008B6954" w:rsidRPr="00D02A32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2A32">
              <w:rPr>
                <w:rFonts w:ascii="Comic Sans MS" w:hAnsi="Comic Sans MS"/>
                <w:b/>
                <w:sz w:val="24"/>
                <w:szCs w:val="24"/>
              </w:rPr>
              <w:t>Впр.</w:t>
            </w:r>
            <w:r w:rsidRPr="00D02A3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328,329,330,331</w:t>
            </w:r>
            <w:r w:rsidRPr="00D02A32">
              <w:rPr>
                <w:rFonts w:ascii="Comic Sans MS" w:hAnsi="Comic Sans MS"/>
                <w:b/>
                <w:sz w:val="24"/>
                <w:szCs w:val="24"/>
              </w:rPr>
              <w:t xml:space="preserve"> ст.167-169</w:t>
            </w:r>
          </w:p>
          <w:p w:rsidR="008B6954" w:rsidRPr="00D02A32" w:rsidRDefault="008B6954" w:rsidP="00691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2A32">
              <w:rPr>
                <w:rFonts w:ascii="Comic Sans MS" w:hAnsi="Comic Sans MS"/>
                <w:b/>
                <w:sz w:val="24"/>
                <w:szCs w:val="24"/>
              </w:rPr>
              <w:t>Опрацювати правило на ст 165</w:t>
            </w:r>
          </w:p>
        </w:tc>
      </w:tr>
    </w:tbl>
    <w:p w:rsidR="00773F18" w:rsidRDefault="00773F18"/>
    <w:sectPr w:rsidR="00773F18" w:rsidSect="0077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954"/>
    <w:rsid w:val="00773F18"/>
    <w:rsid w:val="008B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954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69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2020-03-30T10:25:00Z</dcterms:created>
  <dcterms:modified xsi:type="dcterms:W3CDTF">2020-03-30T10:25:00Z</dcterms:modified>
</cp:coreProperties>
</file>